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4"/>
        <w:gridCol w:w="391"/>
        <w:gridCol w:w="163"/>
        <w:gridCol w:w="1248"/>
        <w:gridCol w:w="550"/>
        <w:gridCol w:w="519"/>
        <w:gridCol w:w="550"/>
        <w:gridCol w:w="53"/>
        <w:gridCol w:w="466"/>
        <w:gridCol w:w="550"/>
        <w:gridCol w:w="519"/>
        <w:gridCol w:w="550"/>
        <w:gridCol w:w="1408"/>
        <w:gridCol w:w="532"/>
      </w:tblGrid>
      <w:tr w:rsidR="003804EA" w14:paraId="34923F4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A4F05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I: Descripción General </w:t>
            </w:r>
          </w:p>
        </w:tc>
      </w:tr>
      <w:tr w:rsidR="003804EA" w14:paraId="33AE06E7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39712FE5" w14:textId="4EA0CE52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solicitante</w:t>
            </w:r>
          </w:p>
        </w:tc>
        <w:tc>
          <w:tcPr>
            <w:tcW w:w="5165" w:type="dxa"/>
            <w:gridSpan w:val="9"/>
          </w:tcPr>
          <w:p w14:paraId="46472D9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224B" w14:paraId="1FAFE5AB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2042CC14" w14:textId="3AB2F7D5" w:rsidR="0050224B" w:rsidRDefault="005022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o grupo ejecutor </w:t>
            </w:r>
          </w:p>
        </w:tc>
        <w:tc>
          <w:tcPr>
            <w:tcW w:w="5165" w:type="dxa"/>
            <w:gridSpan w:val="9"/>
          </w:tcPr>
          <w:p w14:paraId="3D9BDE67" w14:textId="77777777" w:rsidR="0050224B" w:rsidRDefault="005022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04EA" w14:paraId="2F83CDE8" w14:textId="77777777" w:rsidTr="0050224B">
        <w:trPr>
          <w:gridAfter w:val="1"/>
          <w:wAfter w:w="532" w:type="dxa"/>
          <w:trHeight w:val="255"/>
        </w:trPr>
        <w:tc>
          <w:tcPr>
            <w:tcW w:w="3833" w:type="dxa"/>
            <w:gridSpan w:val="5"/>
          </w:tcPr>
          <w:p w14:paraId="00D305E8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Contrato. </w:t>
            </w:r>
          </w:p>
        </w:tc>
        <w:tc>
          <w:tcPr>
            <w:tcW w:w="5165" w:type="dxa"/>
            <w:gridSpan w:val="9"/>
          </w:tcPr>
          <w:p w14:paraId="3A96353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5CFEC8E" w14:textId="77777777" w:rsidTr="0050224B">
        <w:trPr>
          <w:trHeight w:val="255"/>
        </w:trPr>
        <w:tc>
          <w:tcPr>
            <w:tcW w:w="24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EFD3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8C43EA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790B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810C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0925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AB313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4C4D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D69AA52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4B2E0E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II: Descripción Técnica </w:t>
            </w:r>
          </w:p>
        </w:tc>
      </w:tr>
      <w:tr w:rsidR="003804EA" w14:paraId="410504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9B7E7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Identificación y descripción de la necesidad </w:t>
            </w:r>
          </w:p>
        </w:tc>
        <w:tc>
          <w:tcPr>
            <w:tcW w:w="6967" w:type="dxa"/>
            <w:gridSpan w:val="12"/>
            <w:vMerge w:val="restart"/>
          </w:tcPr>
          <w:p w14:paraId="5F36200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96D7E9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2AF989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FEB944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78A2A9" w14:textId="6DC086C2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F248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8EBEF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20CD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1FD82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E0A88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AD65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4DB58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0B533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8A75F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E348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EC3C7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AD7DA6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C94F4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B60A26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44003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1AB02A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1F2C55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98941B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4CB1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911C6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FB78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7F2893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4306AD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Descripción del Objeto a Contratar </w:t>
            </w:r>
          </w:p>
        </w:tc>
      </w:tr>
      <w:tr w:rsidR="00AF3215" w14:paraId="1987E0F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67FA6406" w14:textId="5BEF14C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</w:t>
            </w:r>
          </w:p>
        </w:tc>
        <w:tc>
          <w:tcPr>
            <w:tcW w:w="6967" w:type="dxa"/>
            <w:gridSpan w:val="12"/>
          </w:tcPr>
          <w:p w14:paraId="7462CBF9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605DB4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7553BE" w14:textId="03D5AC38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3C97F1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17F6D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7612E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0AEE82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DC3271" w14:textId="1A7D755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6893CC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94455E8" w14:textId="0FB1D458" w:rsidR="003804EA" w:rsidRPr="00AF3215" w:rsidRDefault="0004031F" w:rsidP="000403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74DA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lasificación </w:t>
            </w:r>
            <w:r w:rsidRPr="002074DA">
              <w:rPr>
                <w:rFonts w:ascii="Century Gothic" w:hAnsi="Century Gothic"/>
                <w:b/>
                <w:sz w:val="20"/>
                <w:szCs w:val="20"/>
              </w:rPr>
              <w:t>UNSPSC</w:t>
            </w:r>
            <w:r w:rsidR="00AF3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  <w:gridSpan w:val="12"/>
            <w:vMerge w:val="restart"/>
          </w:tcPr>
          <w:p w14:paraId="4358B53F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74DA">
              <w:rPr>
                <w:rFonts w:ascii="Century Gothic" w:hAnsi="Century Gothic"/>
                <w:sz w:val="20"/>
                <w:szCs w:val="20"/>
              </w:rPr>
              <w:t>El objeto del contrato, está codificado en el clasificador de bienes y servicios UNSPSC, como se indica, a continuación:</w:t>
            </w:r>
          </w:p>
          <w:p w14:paraId="3D2E12EB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893"/>
            </w:tblGrid>
            <w:tr w:rsidR="0004031F" w:rsidRPr="002074DA" w14:paraId="2028D9B3" w14:textId="77777777" w:rsidTr="00777918">
              <w:trPr>
                <w:trHeight w:val="359"/>
                <w:jc w:val="center"/>
              </w:trPr>
              <w:tc>
                <w:tcPr>
                  <w:tcW w:w="2001" w:type="dxa"/>
                  <w:shd w:val="clear" w:color="auto" w:fill="D9D9D9" w:themeFill="background1" w:themeFillShade="D9"/>
                </w:tcPr>
                <w:p w14:paraId="2B98A3D4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CLASIFICACIÓN UNSPSC</w:t>
                  </w:r>
                </w:p>
              </w:tc>
              <w:tc>
                <w:tcPr>
                  <w:tcW w:w="3893" w:type="dxa"/>
                  <w:shd w:val="clear" w:color="auto" w:fill="D9D9D9" w:themeFill="background1" w:themeFillShade="D9"/>
                </w:tcPr>
                <w:p w14:paraId="19D1C96B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CLASE</w:t>
                  </w:r>
                </w:p>
              </w:tc>
            </w:tr>
            <w:tr w:rsidR="0004031F" w:rsidRPr="002074DA" w14:paraId="06435C3E" w14:textId="77777777" w:rsidTr="00777918">
              <w:trPr>
                <w:trHeight w:val="182"/>
                <w:jc w:val="center"/>
              </w:trPr>
              <w:tc>
                <w:tcPr>
                  <w:tcW w:w="2001" w:type="dxa"/>
                </w:tcPr>
                <w:p w14:paraId="5A347AF9" w14:textId="4F0642B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3" w:type="dxa"/>
                </w:tcPr>
                <w:p w14:paraId="2A5E7F38" w14:textId="2ABDD0F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61366248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6540FD" w14:textId="77777777" w:rsidR="0004031F" w:rsidRPr="002074DA" w:rsidRDefault="0004031F" w:rsidP="0004031F">
            <w:pPr>
              <w:pStyle w:val="Prrafodelista"/>
              <w:spacing w:line="240" w:lineRule="auto"/>
              <w:ind w:left="0" w:right="497"/>
              <w:jc w:val="both"/>
              <w:rPr>
                <w:rStyle w:val="Hipervnculo"/>
                <w:rFonts w:ascii="Century Gothic" w:hAnsi="Century Gothic" w:cs="Arial"/>
                <w:sz w:val="20"/>
                <w:szCs w:val="20"/>
              </w:rPr>
            </w:pPr>
            <w:r w:rsidRPr="002074D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Consultado el Clasificador de Bienes y Servicios en el link: </w:t>
            </w:r>
            <w:hyperlink r:id="rId6" w:history="1">
              <w:r w:rsidRPr="002074DA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https://www.colombiacompra.gov.co/clasificador-de-bienes-y-servicios</w:t>
              </w:r>
            </w:hyperlink>
          </w:p>
          <w:p w14:paraId="7DA0A28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C55E76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ECE59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2FFE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59D6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9C57A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6DB91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AF46F8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18CA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Condiciones de la Contratación </w:t>
            </w:r>
          </w:p>
        </w:tc>
      </w:tr>
      <w:tr w:rsidR="003804EA" w14:paraId="6737208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5E67BC1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Características del bien, obra o servicio a contratar (Especificaciones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Técnicas,  Alcance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Metodología, perfil profesional u otro) </w:t>
            </w:r>
          </w:p>
        </w:tc>
        <w:tc>
          <w:tcPr>
            <w:tcW w:w="6967" w:type="dxa"/>
            <w:gridSpan w:val="12"/>
            <w:vMerge w:val="restart"/>
          </w:tcPr>
          <w:p w14:paraId="4CA814E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C5D71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8E805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81C89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4888D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DA2D6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E0BC4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DF67D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5B9F7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A67DF8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10B222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4614A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93B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E219F9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290D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8F9B1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2AD952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 w:val="restart"/>
            <w:tcBorders>
              <w:right w:val="single" w:sz="4" w:space="0" w:color="000000"/>
            </w:tcBorders>
          </w:tcPr>
          <w:p w14:paraId="7AF580E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Plazo  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ejecución del Contrato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60396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87D3F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B0AC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3A98DE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0750A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40A4B8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tcBorders>
              <w:right w:val="single" w:sz="4" w:space="0" w:color="000000"/>
            </w:tcBorders>
          </w:tcPr>
          <w:p w14:paraId="78407A8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A243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C971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E2FC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FB523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C91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082F1F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</w:tcPr>
          <w:p w14:paraId="6A01007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Lugar de Ejecución del Contrato.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</w:tcBorders>
          </w:tcPr>
          <w:p w14:paraId="437ACCF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14DD8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6197D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</w:tcPr>
          <w:p w14:paraId="0A8A33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</w:tcBorders>
          </w:tcPr>
          <w:p w14:paraId="72D37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6BDA06" w14:textId="77777777" w:rsidTr="0050224B">
        <w:trPr>
          <w:gridAfter w:val="1"/>
          <w:wAfter w:w="532" w:type="dxa"/>
          <w:trHeight w:val="464"/>
        </w:trPr>
        <w:tc>
          <w:tcPr>
            <w:tcW w:w="2031" w:type="dxa"/>
            <w:gridSpan w:val="2"/>
            <w:vMerge w:val="restart"/>
            <w:vAlign w:val="center"/>
          </w:tcPr>
          <w:p w14:paraId="0ADE6ED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Contratista </w:t>
            </w:r>
          </w:p>
          <w:p w14:paraId="124F7D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0E9FF4E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82EDA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E4E2B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D92F7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FDA9B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63A22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50642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1EBF3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99E69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30DBC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02CEC7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9800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95D02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0DA66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78F53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64F4B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24E3C2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3B518D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874A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86A4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6639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C51A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A98E69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E72A1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A77D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508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0C7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IBAL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5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5BDD8F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FA61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A2C26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4B868C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430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6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97DEF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B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21AD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4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5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D3349C" w14:textId="77777777" w:rsidTr="0050224B">
        <w:trPr>
          <w:gridAfter w:val="1"/>
          <w:wAfter w:w="532" w:type="dxa"/>
          <w:trHeight w:val="2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E0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Pago de ARL a cargo del IBAL</w:t>
            </w:r>
          </w:p>
        </w:tc>
        <w:tc>
          <w:tcPr>
            <w:tcW w:w="6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DF2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hidden="0" allowOverlap="1" wp14:anchorId="7A1368B0" wp14:editId="55A41555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101600</wp:posOffset>
                      </wp:positionV>
                      <wp:extent cx="478790" cy="240030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33FFC8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368B0" id="4 Rectángulo" o:spid="_x0000_s1026" style="position:absolute;left:0;text-align:left;margin-left:247pt;margin-top:8pt;width:37.7pt;height:18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8sGwIAAEwEAAAOAAAAZHJzL2Uyb0RvYy54bWysVNuO2jAQfa/Uf7D8XpJwSSEirKqlVJVW&#10;XaRtP2BwHGLJt9oGwt937FBg20qVqubBzODJmTMzZ7J86JUkR+68MLqmxSinhGtmGqH3Nf32dfNu&#10;TokPoBuQRvOanrmnD6u3b5YnW/Gx6YxsuCMIon11sjXtQrBVlnnWcQV+ZCzXeNkapyCg6/ZZ4+CE&#10;6Epm4zwvs5NxjXWGce/x3/VwSVcJv205C89t63kgsqbILaTTpXMXz2y1hGrvwHaCXWjAP7BQIDQm&#10;vUKtIQA5OPEblBLMGW/aMGJGZaZtBeOpBqymyH+p5qUDy1Mt2Bxvr23y/w+WfTm+2K3DNpysrzya&#10;sYq+dSr+Ij/S13RWFMWkxEmeazopy+n76XxoHO8DYRgwLRfjckYJw4DxJJ/ls3if3YCs8+ETN4pE&#10;o6YO55LaBccnH4bQnyExrzdSNBshZXLcfvcoHTkCznCTngv6qzCpyammi9k48gCUUishoKlsU1Ov&#10;9ynfqzf8PXCenj8BR2Jr8N1AICEM1SsRULtSqJrOr29D1XFoPuqGhLNFwWuUPY3MvKJEclwSNJLq&#10;Agj59zhsotTYy9t4ohX6XX+Z2c40560j3rKNQKZP4MMWHIq4wLQobEz4/QAOScjPGpWzKKaxReHe&#10;cffO7t4BzTqD+8KCo2RwHkPanzgabT4cgmlFGmHkNZC50EXJJhFc1ivuxL2fom4fgdUPAAAA//8D&#10;AFBLAwQUAAYACAAAACEAYED19t0AAAAJAQAADwAAAGRycy9kb3ducmV2LnhtbEyPQU/DMAyF70j8&#10;h8hI3FgKlKorTSc0AZedNhBnr3Wbao3TNdlW/j3mBCfbek/P3ytXsxvUmabQezZwv0hAEde+6bkz&#10;8PnxdpeDChG5wcEzGfimAKvq+qrEovEX3tJ5FzslIRwKNGBjHAutQ23JYVj4kVi01k8Oo5xTp5sJ&#10;LxLuBv2QJJl22LN8sDjS2lJ92J2cgXbD7+3X5nVuE5vbw3Z9pAyPxtzezC/PoCLN8c8Mv/iCDpUw&#10;7f2Jm6AGA+kylS5RhEymGJ6yZQpqL8tjDroq9f8G1Q8AAAD//wMAUEsBAi0AFAAGAAgAAAAhALaD&#10;OJL+AAAA4QEAABMAAAAAAAAAAAAAAAAAAAAAAFtDb250ZW50X1R5cGVzXS54bWxQSwECLQAUAAYA&#10;CAAAACEAOP0h/9YAAACUAQAACwAAAAAAAAAAAAAAAAAvAQAAX3JlbHMvLnJlbHNQSwECLQAUAAYA&#10;CAAAACEAYs/fLBsCAABMBAAADgAAAAAAAAAAAAAAAAAuAgAAZHJzL2Uyb0RvYy54bWxQSwECLQAU&#10;AAYACAAAACEAYED19t0AAAAJAQAADwAAAAAAAAAAAAAAAAB1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33FFC8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hidden="0" allowOverlap="1" wp14:anchorId="12D33F37" wp14:editId="4D2CD29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29D83A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33F37" id="3 Rectángulo" o:spid="_x0000_s1027" style="position:absolute;left:0;text-align:left;margin-left:74pt;margin-top:10pt;width:37.7pt;height:18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sKHgIAAFMEAAAOAAAAZHJzL2Uyb0RvYy54bWysVNuO2jAQfa/Uf7D8XpJwSSEirKqlVJVW&#10;XaRtP2BwHGLJt9oGwt937FBg20qVqubBzMSTM2dmzrB86JUkR+68MLqmxSinhGtmGqH3Nf32dfNu&#10;TokPoBuQRvOanrmnD6u3b5YnW/Gx6YxsuCMIon11sjXtQrBVlnnWcQV+ZCzXeNkapyCg6/ZZ4+CE&#10;6Epm4zwvs5NxjXWGce/x7Xq4pKuE37achee29TwQWVPkFtLp0rmLZ7ZaQrV3YDvBLjTgH1goEBqT&#10;XqHWEIAcnPgNSgnmjDdtGDGjMtO2gvFUA1ZT5L9U89KB5akWbI631zb5/wfLvhxf7NZhG07WVx7N&#10;WEXfOhV/kR/pazorimJS4iTPNZ2U5fT9dD40jveBMAyYlotxOaOEYcB4ks/yWbzPbkDW+fCJG0Wi&#10;UVOHc0ntguOTD0Poz5CY1xspmo2QMjluv3uUjhwBZ7hJzwX9VZjU5FTTxWwceQBKqZUQ0FS2qanX&#10;+5Tv1Rf+HjhPz5+AI7E1+G4gkBCG6pUIqF0pVE3n16+h6jg0H3VDwtmi4DXKnkZmXlEiOS4JGkl1&#10;AYT8exw2UWrs5W080Qr9ricCCysiVnyzM81564i3bCOQ8BP4sAWHWi4wO+ob834/gEMu8rNGAS2K&#10;aexUuHfcvbO7d0CzzuDasOAoGZzHkNYoTkibD4dgWpEmeSNzYY3KTVq4bFlcjXs/Rd3+C1Y/AAAA&#10;//8DAFBLAwQUAAYACAAAACEAxfVLVtwAAAAJAQAADwAAAGRycy9kb3ducmV2LnhtbEyPwU7DMBBE&#10;70j8g7VI3KhDKG2UxqlQBVx6akGct8kmjhqv09htw9+znOA4mtHMm2I9uV5daAydZwOPswQUceXr&#10;jlsDnx9vDxmoEJFr7D2TgW8KsC5vbwrMa3/lHV32sVVSwiFHAzbGIdc6VJYchpkfiMVr/Ogwihxb&#10;XY94lXLX6zRJFtphx7JgcaCNpeq4PzsDzZbfm6/t69QkNrPH3eZECzwZc383vaxARZriXxh+8QUd&#10;SmE6+DPXQfWi55l8iQZkBpQE0vRpDupg4HmZgS4L/f9B+QMAAP//AwBQSwECLQAUAAYACAAAACEA&#10;toM4kv4AAADhAQAAEwAAAAAAAAAAAAAAAAAAAAAAW0NvbnRlbnRfVHlwZXNdLnhtbFBLAQItABQA&#10;BgAIAAAAIQA4/SH/1gAAAJQBAAALAAAAAAAAAAAAAAAAAC8BAABfcmVscy8ucmVsc1BLAQItABQA&#10;BgAIAAAAIQDm9zsKHgIAAFMEAAAOAAAAAAAAAAAAAAAAAC4CAABkcnMvZTJvRG9jLnhtbFBLAQIt&#10;ABQABgAIAAAAIQDF9UtW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29D83A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D0A06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                                                   NO APLICA</w:t>
            </w:r>
          </w:p>
          <w:p w14:paraId="78A57FA1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1E2DE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87D8C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17C995E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III: Descripción Jurídica </w:t>
            </w:r>
          </w:p>
        </w:tc>
      </w:tr>
      <w:tr w:rsidR="003804EA" w14:paraId="655B1FE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594A7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Fundamentos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Jurídicos  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la Modalidad de Contratación </w:t>
            </w:r>
          </w:p>
        </w:tc>
        <w:tc>
          <w:tcPr>
            <w:tcW w:w="6967" w:type="dxa"/>
            <w:gridSpan w:val="12"/>
            <w:vMerge w:val="restart"/>
          </w:tcPr>
          <w:p w14:paraId="02E9FB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AD8FF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E3B3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172595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8D94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BDAA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A5F640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4053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76D7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E3A43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BADCA4" w14:textId="77777777" w:rsidTr="0050224B">
        <w:trPr>
          <w:gridAfter w:val="1"/>
          <w:wAfter w:w="532" w:type="dxa"/>
          <w:trHeight w:val="450"/>
        </w:trPr>
        <w:tc>
          <w:tcPr>
            <w:tcW w:w="2031" w:type="dxa"/>
            <w:gridSpan w:val="2"/>
            <w:vMerge w:val="restart"/>
            <w:vAlign w:val="center"/>
          </w:tcPr>
          <w:p w14:paraId="0AC38BDD" w14:textId="6B640EDF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</w:t>
            </w:r>
            <w:r w:rsidR="007F3D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8076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Sugerido</w:t>
            </w:r>
          </w:p>
        </w:tc>
        <w:tc>
          <w:tcPr>
            <w:tcW w:w="1802" w:type="dxa"/>
            <w:gridSpan w:val="3"/>
          </w:tcPr>
          <w:p w14:paraId="0AD95E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65" w:type="dxa"/>
            <w:gridSpan w:val="9"/>
          </w:tcPr>
          <w:p w14:paraId="5012C275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CABB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DAF6D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DFA2DA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165" w:type="dxa"/>
            <w:gridSpan w:val="9"/>
          </w:tcPr>
          <w:p w14:paraId="01B749F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D6D2FD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875884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FF98D5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Dependencia: </w:t>
            </w:r>
          </w:p>
        </w:tc>
        <w:tc>
          <w:tcPr>
            <w:tcW w:w="5165" w:type="dxa"/>
            <w:gridSpan w:val="9"/>
          </w:tcPr>
          <w:p w14:paraId="23B121D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BA80CA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40D238E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Autorización Uso de Distintivos y Logos de la empresa</w:t>
            </w:r>
          </w:p>
        </w:tc>
        <w:tc>
          <w:tcPr>
            <w:tcW w:w="3474" w:type="dxa"/>
            <w:gridSpan w:val="7"/>
          </w:tcPr>
          <w:p w14:paraId="5BDDED47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4B978169" wp14:editId="0E4C667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260323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78169" id="6 Rectángulo" o:spid="_x0000_s1028" style="position:absolute;left:0;text-align:left;margin-left:74pt;margin-top:10pt;width:37.7pt;height:18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5BHgIAAFMEAAAOAAAAZHJzL2Uyb0RvYy54bWysVNuO2jAQfa/Uf7D8XpJwSQERVtVSqkqr&#10;LtK2HzA4DrHkW21Dwt937FBg20qVqubBzMSTM2dmzrB66JUkJ+68MLqixSinhGtmaqEPFf32dftu&#10;TokPoGuQRvOKnrmnD+u3b1adXfKxaY2suSMIov2ysxVtQ7DLLPOs5Qr8yFiu8bIxTkFA1x2y2kGH&#10;6Epm4zwvs8642jrDuPf4djNc0nXCbxrOwnPTeB6IrChyC+l06dzHM1uvYHlwYFvBLjTgH1goEBqT&#10;XqE2EIAcnfgNSgnmjDdNGDGjMtM0gvFUA1ZT5L9U89KC5akWbI631zb5/wfLvpxe7M5hGzrrlx7N&#10;WEXfOBV/kR/pKzorimJS4iTPFZ2U5fT9dD40jveBMAyYlotxOaOEYcB4ks/yWbzPbkDW+fCJG0Wi&#10;UVGHc0ntgtOTD0Poz5CY1xsp6q2QMjnusH+UjpwAZ7hNzwX9VZjUpKvoYjaOPACl1EgIaCpbV9Tr&#10;Q8r36gt/D5yn50/AkdgGfDsQSAhD9UoE1K4UqqLz69ewbDnUH3VNwtmi4DXKnkZmXlEiOS4JGkl1&#10;AYT8exw2UWrs5W080Qr9vicCCxtHrPhmb+rzzhFv2VYg4SfwYQcOtVxgdtQ35v1+BIdc5GeNAloU&#10;09ipcO+4e2d/74BmrcG1YcFRMjiPIa1RnJA2H47BNCJN8kbmwhqVm7Rw2bK4Gvd+irr9F6x/AAAA&#10;//8DAFBLAwQUAAYACAAAACEAxfVLVtwAAAAJAQAADwAAAGRycy9kb3ducmV2LnhtbEyPwU7DMBBE&#10;70j8g7VI3KhDKG2UxqlQBVx6akGct8kmjhqv09htw9+znOA4mtHMm2I9uV5daAydZwOPswQUceXr&#10;jlsDnx9vDxmoEJFr7D2TgW8KsC5vbwrMa3/lHV32sVVSwiFHAzbGIdc6VJYchpkfiMVr/Ogwihxb&#10;XY94lXLX6zRJFtphx7JgcaCNpeq4PzsDzZbfm6/t69QkNrPH3eZECzwZc383vaxARZriXxh+8QUd&#10;SmE6+DPXQfWi55l8iQZkBpQE0vRpDupg4HmZgS4L/f9B+QMAAP//AwBQSwECLQAUAAYACAAAACEA&#10;toM4kv4AAADhAQAAEwAAAAAAAAAAAAAAAAAAAAAAW0NvbnRlbnRfVHlwZXNdLnhtbFBLAQItABQA&#10;BgAIAAAAIQA4/SH/1gAAAJQBAAALAAAAAAAAAAAAAAAAAC8BAABfcmVscy8ucmVsc1BLAQItABQA&#10;BgAIAAAAIQA/T85BHgIAAFMEAAAOAAAAAAAAAAAAAAAAAC4CAABkcnMvZTJvRG9jLnhtbFBLAQIt&#10;ABQABgAIAAAAIQDF9UtW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260323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E4A4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3D7BDF1E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2B4A5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BD0515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CD26A3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2403F4D1" wp14:editId="46D3CCF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939B6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F4D1" id="5 Rectángulo" o:spid="_x0000_s1029" style="position:absolute;left:0;text-align:left;margin-left:90pt;margin-top:-1pt;width:37.7pt;height:1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3OHgIAAFMEAAAOAAAAZHJzL2Uyb0RvYy54bWysVNuO2jAQfa/Uf7D8XpJwSSEirKqlVJVW&#10;XaRtP2BwHGLJt9oGwt937FBg20qVqubBzMSTM2dmzrB86JUkR+68MLqmxSinhGtmGqH3Nf32dfNu&#10;TokPoBuQRvOanrmnD6u3b5YnW/Gx6YxsuCMIon11sjXtQrBVlnnWcQV+ZCzXeNkapyCg6/ZZ4+CE&#10;6Epm4zwvs5NxjXWGce/x7Xq4pKuE37achee29TwQWVPkFtLp0rmLZ7ZaQrV3YDvBLjTgH1goEBqT&#10;XqHWEIAcnPgNSgnmjDdtGDGjMtO2gvFUA1ZT5L9U89KB5akWbI631zb5/wfLvhxf7NZhG07WVx7N&#10;WEXfOhV/kR/pazorimJS4iTPNZ2U5fT9dD40jveBMAyYlotxOaOEYcB4ks/yWbzPbkDW+fCJG0Wi&#10;UVOHc0ntguOTD0Poz5CY1xspmo2QMjluv3uUjhwBZ7hJzwX9VZjU5FTTxWwceQBKqZUQ0FS2qanX&#10;+5Tv1Rf+HjhPz5+AI7E1+G4gkBCG6pUIqF0pVE3n16+h6jg0H3VDwtmi4DXKnkZmXlEiOS4JGkl1&#10;AYT8exw2UWrs5W080Qr9ricCC5tErPhmZ5rz1hFv2UYg4SfwYQsOtVxgdtQ35v1+AIdc5GeNAloU&#10;09ipcO+4e2d374BmncG1YcFRMjiPIa1RnJA2Hw7BtCJN8kbmwhqVm7Rw2bK4Gvd+irr9F6x+AAAA&#10;//8DAFBLAwQUAAYACAAAACEAZLRnI90AAAAJAQAADwAAAGRycy9kb3ducmV2LnhtbEyPwU7DMBBE&#10;70j8g7VI3FqbQKooxKlQBVx6akGc3XgTR43Xaey24e9ZTnBajXY086Zaz34QF5xiH0jDw1KBQGqC&#10;7anT8PnxtihAxGTImiEQavjGCOv69qYypQ1X2uFlnzrBIRRLo8GlNJZSxsahN3EZRiT+tWHyJrGc&#10;Omknc+VwP8hMqZX0piducGbEjcPmuD97De2W3tuv7evcKle4425zwpU5aX1/N788g0g4pz8z/OIz&#10;OtTMdAhnslEMrAvFW5KGRcaXDVmeP4E4aHjMC5B1Jf8vqH8AAAD//wMAUEsBAi0AFAAGAAgAAAAh&#10;ALaDOJL+AAAA4QEAABMAAAAAAAAAAAAAAAAAAAAAAFtDb250ZW50X1R5cGVzXS54bWxQSwECLQAU&#10;AAYACAAAACEAOP0h/9YAAACUAQAACwAAAAAAAAAAAAAAAAAvAQAAX3JlbHMvLnJlbHNQSwECLQAU&#10;AAYACAAAACEAt9pNzh4CAABTBAAADgAAAAAAAAAAAAAAAAAuAgAAZHJzL2Uyb0RvYy54bWxQSwEC&#10;LQAUAAYACAAAACEAZLRnI90AAAAJAQAADwAAAAAAAAAAAAAAAAB4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939B6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FF4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00116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095500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58FB69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Proceso limitado a MIPYMES </w:t>
            </w:r>
          </w:p>
        </w:tc>
        <w:tc>
          <w:tcPr>
            <w:tcW w:w="3474" w:type="dxa"/>
            <w:gridSpan w:val="7"/>
          </w:tcPr>
          <w:p w14:paraId="401950C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466C08A9" wp14:editId="399513D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FD8449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08A9" id="2 Rectángulo" o:spid="_x0000_s1030" style="position:absolute;left:0;text-align:left;margin-left:74pt;margin-top:10pt;width:37.7pt;height:18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XWHgIAAFMEAAAOAAAAZHJzL2Uyb0RvYy54bWysVNuO2jAQfa/Uf7D8XpJwSSEirKqlVJVW&#10;XaRtP2BwHGLJt9oGwt937FBg20qVqubBzMSTM2dmzrB86JUkR+68MLqmxSinhGtmGqH3Nf32dfNu&#10;TokPoBuQRvOanrmnD6u3b5YnW/Gx6YxsuCMIon11sjXtQrBVlnnWcQV+ZCzXeNkapyCg6/ZZ4+CE&#10;6Epm4zwvs5NxjXWGce/x7Xq4pKuE37achee29TwQWVPkFtLp0rmLZ7ZaQrV3YDvBLjTgH1goEBqT&#10;XqHWEIAcnPgNSgnmjDdtGDGjMtO2gvFUA1ZT5L9U89KB5akWbI631zb5/wfLvhxf7NZhG07WVx7N&#10;WEXfOhV/kR/pazorimJS4iTPNZ2U5fT9dD40jveBMAyYlotxOaOEYcB4ks/yWbzPbkDW+fCJG0Wi&#10;UVOHc0ntguOTD0Poz5CY1xspmo2QMjluv3uUjhwBZ7hJzwX9VZjU5FTTxWwceQBKqZUQ0FS2qanX&#10;+5Tv1Rf+HjhPz5+AI7E1+G4gkBCG6pUIqF0pVE3n16+h6jg0H3VDwtmi4DXKnkZmXlEiOS4JGkl1&#10;AYT8exw2UWrs5W080Qr9ricCC5tGrPhmZ5rz1hFv2UYg4SfwYQsOtVxgdtQ35v1+AIdc5GeNAloU&#10;09ipcO+4e2d374BmncG1YcFRMjiPIa1RnJA2Hw7BtCJN8kbmwhqVm7Rw2bK4Gvd+irr9F6x+AAAA&#10;//8DAFBLAwQUAAYACAAAACEAxfVLVtwAAAAJAQAADwAAAGRycy9kb3ducmV2LnhtbEyPwU7DMBBE&#10;70j8g7VI3KhDKG2UxqlQBVx6akGct8kmjhqv09htw9+znOA4mtHMm2I9uV5daAydZwOPswQUceXr&#10;jlsDnx9vDxmoEJFr7D2TgW8KsC5vbwrMa3/lHV32sVVSwiFHAzbGIdc6VJYchpkfiMVr/Ogwihxb&#10;XY94lXLX6zRJFtphx7JgcaCNpeq4PzsDzZbfm6/t69QkNrPH3eZECzwZc383vaxARZriXxh+8QUd&#10;SmE6+DPXQfWi55l8iQZkBpQE0vRpDupg4HmZgS4L/f9B+QMAAP//AwBQSwECLQAUAAYACAAAACEA&#10;toM4kv4AAADhAQAAEwAAAAAAAAAAAAAAAAAAAAAAW0NvbnRlbnRfVHlwZXNdLnhtbFBLAQItABQA&#10;BgAIAAAAIQA4/SH/1gAAAJQBAAALAAAAAAAAAAAAAAAAAC8BAABfcmVscy8ucmVsc1BLAQItABQA&#10;BgAIAAAAIQCNPiXWHgIAAFMEAAAOAAAAAAAAAAAAAAAAAC4CAABkcnMvZTJvRG9jLnhtbFBLAQIt&#10;ABQABgAIAAAAIQDF9UtW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FD8449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3BAD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5A7009A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2FA8EF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A709B1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F97E2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2725D2EE" wp14:editId="7119A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441532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5D2EE" id="1 Rectángulo" o:spid="_x0000_s1031" style="position:absolute;left:0;text-align:left;margin-left:90pt;margin-top:-1pt;width:37.7pt;height:18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ZZHgIAAFMEAAAOAAAAZHJzL2Uyb0RvYy54bWysVNuO2jAQfa/Uf7D8XpJwSSEirKqlVJVW&#10;XaRtP2BwHGLJt9oGwt937FBg20qVqubBzMSTM2dmzrB86JUkR+68MLqmxSinhGtmGqH3Nf32dfNu&#10;TokPoBuQRvOanrmnD6u3b5YnW/Gx6YxsuCMIon11sjXtQrBVlnnWcQV+ZCzXeNkapyCg6/ZZ4+CE&#10;6Epm4zwvs5NxjXWGce/x7Xq4pKuE37achee29TwQWVPkFtLp0rmLZ7ZaQrV3YDvBLjTgH1goEBqT&#10;XqHWEIAcnPgNSgnmjDdtGDGjMtO2gvFUA1ZT5L9U89KB5akWbI631zb5/wfLvhxf7NZhG07WVx7N&#10;WEXfOhV/kR/pazorimJS4iTPNZ2U5fT9dD40jveBMAyYlotxOaOEYcB4ks/yWbzPbkDW+fCJG0Wi&#10;UVOHc0ntguOTD0Poz5CY1xspmo2QMjluv3uUjhwBZ7hJzwX9VZjU5FTTxWwceQBKqZUQ0FS2qanX&#10;+5Tv1Rf+HjhPz5+AI7E1+G4gkBCG6pUIqF0pVE3n16+h6jg0H3VDwtmi4DXKnkZmXlEiOS4JGkl1&#10;AYT8exw2UWrs5W080Qr9ricCC0uNjm92pjlvHfGWbQQSfgIftuBQywVmR31j3u8HcMhFftYooEUx&#10;jZ0K9467d3b3DmjWGVwbFhwlg/MY0hrFCWnz4RBMK9Ikb2QurFG5SQuXLYurce+nqNt/weoHAAAA&#10;//8DAFBLAwQUAAYACAAAACEAZLRnI90AAAAJAQAADwAAAGRycy9kb3ducmV2LnhtbEyPwU7DMBBE&#10;70j8g7VI3FqbQKooxKlQBVx6akGc3XgTR43Xaey24e9ZTnBajXY086Zaz34QF5xiH0jDw1KBQGqC&#10;7anT8PnxtihAxGTImiEQavjGCOv69qYypQ1X2uFlnzrBIRRLo8GlNJZSxsahN3EZRiT+tWHyJrGc&#10;Omknc+VwP8hMqZX0piducGbEjcPmuD97De2W3tuv7evcKle4425zwpU5aX1/N788g0g4pz8z/OIz&#10;OtTMdAhnslEMrAvFW5KGRcaXDVmeP4E4aHjMC5B1Jf8vqH8AAAD//wMAUEsBAi0AFAAGAAgAAAAh&#10;ALaDOJL+AAAA4QEAABMAAAAAAAAAAAAAAAAAAAAAAFtDb250ZW50X1R5cGVzXS54bWxQSwECLQAU&#10;AAYACAAAACEAOP0h/9YAAACUAQAACwAAAAAAAAAAAAAAAAAvAQAAX3JlbHMvLnJlbHNQSwECLQAU&#10;AAYACAAAACEABaumWR4CAABTBAAADgAAAAAAAAAAAAAAAAAuAgAAZHJzL2Uyb0RvYy54bWxQSwEC&#10;LQAUAAYACAAAACEAZLRnI90AAAAJAQAADwAAAAAAAAAAAAAAAAB4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41532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A0A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2CD93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493ED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B2AB4A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Necesidad de Contar con interventor Externo. </w:t>
            </w:r>
          </w:p>
        </w:tc>
        <w:tc>
          <w:tcPr>
            <w:tcW w:w="6967" w:type="dxa"/>
            <w:gridSpan w:val="12"/>
            <w:vMerge w:val="restart"/>
          </w:tcPr>
          <w:p w14:paraId="3060CA9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F3D04C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FD00E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5191B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36D0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ED0F4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6FC7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27DAF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DD05A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E66B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6998C7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008171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IV: Descripción Financiera </w:t>
            </w:r>
          </w:p>
        </w:tc>
      </w:tr>
      <w:tr w:rsidR="003804EA" w14:paraId="09A4EDB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B16ED9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Técnico y Económico del valor estimado del contrato. </w:t>
            </w:r>
          </w:p>
        </w:tc>
      </w:tr>
      <w:tr w:rsidR="003804EA" w14:paraId="6C383CF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740E3C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Presupuesto Oficial. </w:t>
            </w:r>
          </w:p>
        </w:tc>
        <w:tc>
          <w:tcPr>
            <w:tcW w:w="6967" w:type="dxa"/>
            <w:gridSpan w:val="12"/>
            <w:vMerge w:val="restart"/>
          </w:tcPr>
          <w:p w14:paraId="2F6FB9D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7EE7E8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870EB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C4B830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08F18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37808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EE48D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1E29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27B83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3EC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9AB8A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21CD64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Variables consideradas para calcular el presupuesto oficial </w:t>
            </w:r>
          </w:p>
        </w:tc>
        <w:tc>
          <w:tcPr>
            <w:tcW w:w="6967" w:type="dxa"/>
            <w:gridSpan w:val="12"/>
            <w:vMerge w:val="restart"/>
          </w:tcPr>
          <w:p w14:paraId="4755C60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A06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AAAF5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8A9C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708C8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F7DA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979D8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32EE5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42CC6A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 de Pago y Requisitos</w:t>
            </w:r>
          </w:p>
        </w:tc>
        <w:tc>
          <w:tcPr>
            <w:tcW w:w="6967" w:type="dxa"/>
            <w:gridSpan w:val="12"/>
            <w:vMerge w:val="restart"/>
          </w:tcPr>
          <w:p w14:paraId="372C8D3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EFD69E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3ED8A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AD881E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EE631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AD529C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B05CD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DCB320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484DB9C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Capitulo V. Bases para la Evaluación de Propuestas </w:t>
            </w:r>
          </w:p>
        </w:tc>
      </w:tr>
      <w:tr w:rsidR="003804EA" w14:paraId="305DD4D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5D0B6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Justificación de los factores de selección </w:t>
            </w:r>
          </w:p>
        </w:tc>
        <w:tc>
          <w:tcPr>
            <w:tcW w:w="6967" w:type="dxa"/>
            <w:gridSpan w:val="12"/>
            <w:vMerge w:val="restart"/>
          </w:tcPr>
          <w:p w14:paraId="62F371B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E8215E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ABB1C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B4AD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982C68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F903BC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5225D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A40022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9071B0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Requisitos Habilitantes </w:t>
            </w:r>
          </w:p>
        </w:tc>
      </w:tr>
      <w:tr w:rsidR="003804EA" w14:paraId="5BD3BB4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1EA5DB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E4D9C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4C57C0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33C01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Jurídica (Documentos de contenido Jurídico) </w:t>
            </w:r>
          </w:p>
          <w:p w14:paraId="675DA20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1EA93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494D4F75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EE1E1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05F383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5BAC2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90E0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CC91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01CB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0ADB7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4846DD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7764E7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EF171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5901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8A70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7B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552C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8EEF3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B817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0D46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660C02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CBF05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96464E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B7F0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8BF9F9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D11B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E212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A79E16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A595BB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02D6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46D8C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C89C8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B29FA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48731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9C5DC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B3EA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AACF3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752AC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EF5F4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478E3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FDB90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33EE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CC06CD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2828087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DA467B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E9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 de Contenido Técnico (Si aplica al proceso)</w:t>
            </w:r>
          </w:p>
          <w:p w14:paraId="5188C60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22A9A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</w:tcPr>
          <w:p w14:paraId="57D2553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1BDCA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EC929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B8542A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D1D5B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Financiera </w:t>
            </w:r>
          </w:p>
        </w:tc>
        <w:tc>
          <w:tcPr>
            <w:tcW w:w="6967" w:type="dxa"/>
            <w:gridSpan w:val="12"/>
            <w:vMerge w:val="restart"/>
          </w:tcPr>
          <w:p w14:paraId="1A4A9D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703CB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5B9A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F44D3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8C8CF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2D61E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69AF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370C8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B09F91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8A4C0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3D623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8C0CC0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760C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303B3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EE5A1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03B47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FEACC4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D5B6C1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4F7F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9AE76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ABE0A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D6B2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2D7EB4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ACCB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51A73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EC0BA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6A3B7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67920C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370E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87BB7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2FAE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CDF29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38577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280D7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CF009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EDF490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700FB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AE6A0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5623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99070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23C9CB" w14:textId="77777777" w:rsidTr="005022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1925B4D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97FF2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145BE7" w14:textId="77777777" w:rsidTr="0050224B">
        <w:trPr>
          <w:gridAfter w:val="1"/>
          <w:wAfter w:w="532" w:type="dxa"/>
          <w:trHeight w:val="300"/>
        </w:trPr>
        <w:tc>
          <w:tcPr>
            <w:tcW w:w="2031" w:type="dxa"/>
            <w:gridSpan w:val="2"/>
            <w:vMerge w:val="restart"/>
            <w:vAlign w:val="center"/>
          </w:tcPr>
          <w:p w14:paraId="18012FB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Organizacional </w:t>
            </w:r>
          </w:p>
        </w:tc>
        <w:tc>
          <w:tcPr>
            <w:tcW w:w="6967" w:type="dxa"/>
            <w:gridSpan w:val="12"/>
            <w:vMerge w:val="restart"/>
          </w:tcPr>
          <w:p w14:paraId="008F3C9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B9992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21667B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6933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518AE8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9A37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562D6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DCB55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ECFA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45091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BD4337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B25564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Experiencia (General y Específica) </w:t>
            </w:r>
          </w:p>
        </w:tc>
        <w:tc>
          <w:tcPr>
            <w:tcW w:w="6967" w:type="dxa"/>
            <w:gridSpan w:val="12"/>
            <w:vMerge w:val="restart"/>
          </w:tcPr>
          <w:p w14:paraId="526AF20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781BC7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6C796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A1C6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40A0F2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28220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AE6F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B4840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F41C6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FF1FE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98993E5" w14:textId="77777777" w:rsidTr="0050224B">
        <w:trPr>
          <w:gridAfter w:val="1"/>
          <w:wAfter w:w="532" w:type="dxa"/>
          <w:trHeight w:val="300"/>
        </w:trPr>
        <w:tc>
          <w:tcPr>
            <w:tcW w:w="8998" w:type="dxa"/>
            <w:gridSpan w:val="14"/>
            <w:vMerge w:val="restart"/>
            <w:vAlign w:val="center"/>
          </w:tcPr>
          <w:p w14:paraId="45397D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</w:t>
            </w:r>
          </w:p>
        </w:tc>
      </w:tr>
      <w:tr w:rsidR="003804EA" w14:paraId="7973F3AD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3DFBA1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2D3E0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058266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Escogencia y Calificación </w:t>
            </w:r>
          </w:p>
        </w:tc>
        <w:tc>
          <w:tcPr>
            <w:tcW w:w="6967" w:type="dxa"/>
            <w:gridSpan w:val="12"/>
            <w:vMerge w:val="restart"/>
            <w:vAlign w:val="center"/>
          </w:tcPr>
          <w:p w14:paraId="00C6800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299BE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4FACB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A1B0B6" w14:textId="20386A22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4C56F8" w14:textId="57FA2773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C848C9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0513DA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D774F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AE778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14FF6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B087C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3855A7D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11E0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970EE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4F2275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F03A4A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D2269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791E6B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BB4430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9CF55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52225F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3BBD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D7D0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6112A7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6B57E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1A0C32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Otros para proceso de contratación  </w:t>
            </w:r>
          </w:p>
        </w:tc>
      </w:tr>
      <w:tr w:rsidR="003804EA" w14:paraId="31BEAB10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6419181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3E142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AB543D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Causales de Rechazo de Propuesta </w:t>
            </w:r>
          </w:p>
        </w:tc>
        <w:tc>
          <w:tcPr>
            <w:tcW w:w="6967" w:type="dxa"/>
            <w:gridSpan w:val="12"/>
            <w:vMerge w:val="restart"/>
          </w:tcPr>
          <w:p w14:paraId="16F7ECA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2647A91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9764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2EE97F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1DD7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62F3F4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D9AA7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58A8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EDC21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3C0A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7B8987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2506B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22CB21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6B2CE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BDAF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B074E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CC51B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4A6F8F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Desempate </w:t>
            </w:r>
          </w:p>
        </w:tc>
        <w:tc>
          <w:tcPr>
            <w:tcW w:w="6967" w:type="dxa"/>
            <w:gridSpan w:val="12"/>
            <w:vMerge w:val="restart"/>
          </w:tcPr>
          <w:p w14:paraId="4617AC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4BBB308" w14:textId="77777777" w:rsidR="00E0134A" w:rsidRDefault="00E01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AA8536" w14:textId="37001C7F" w:rsidR="00E0134A" w:rsidRDefault="00020E33" w:rsidP="00020E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Aquí deben registrar todos l</w:t>
            </w:r>
            <w:r w:rsidR="00E0134A">
              <w:rPr>
                <w:rFonts w:ascii="Arial" w:eastAsia="Arial" w:hAnsi="Arial" w:cs="Arial"/>
                <w:color w:val="000000"/>
                <w:sz w:val="20"/>
                <w:szCs w:val="20"/>
              </w:rPr>
              <w:t>os indicados en el artículo 8 del Acuerdo 001 del 17 de noviembre de 2022.</w:t>
            </w:r>
          </w:p>
        </w:tc>
      </w:tr>
      <w:tr w:rsidR="003804EA" w14:paraId="1E90474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C816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23AC2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E0B45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0A88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2F8B9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A41A7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882FA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A185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C427D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C9934A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85E58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31150F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BAC9D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VI: Riesgos </w:t>
            </w:r>
          </w:p>
        </w:tc>
      </w:tr>
      <w:tr w:rsidR="003804EA" w14:paraId="72AE972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E0197E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Soporte de la estimación, tipificación y asignación de los riesgos. </w:t>
            </w:r>
          </w:p>
        </w:tc>
        <w:tc>
          <w:tcPr>
            <w:tcW w:w="6967" w:type="dxa"/>
            <w:gridSpan w:val="12"/>
            <w:vMerge w:val="restart"/>
          </w:tcPr>
          <w:p w14:paraId="0E2D15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2B8AD5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EE9E1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8F04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1A2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E3C7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C28F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29BE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B8EDF8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11B8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F7295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478079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C718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CD038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FB1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8BAF3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9140CE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F0C4CB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Garantías a Constituir </w:t>
            </w:r>
          </w:p>
        </w:tc>
        <w:tc>
          <w:tcPr>
            <w:tcW w:w="6967" w:type="dxa"/>
            <w:gridSpan w:val="12"/>
            <w:vMerge w:val="restart"/>
          </w:tcPr>
          <w:p w14:paraId="05E90FE9" w14:textId="1E260938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CD3DE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40AB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8F3B7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8F2B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4CD853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B7C59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AA1E5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B9129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AF6AF2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63E7C1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5AF2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07C5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80865F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2B38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EDE0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DDD17E" w14:textId="77777777" w:rsidTr="005022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453BBF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32ED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26835B7" w14:textId="77777777" w:rsidTr="0050224B">
        <w:trPr>
          <w:gridAfter w:val="1"/>
          <w:wAfter w:w="532" w:type="dxa"/>
          <w:trHeight w:val="750"/>
        </w:trPr>
        <w:tc>
          <w:tcPr>
            <w:tcW w:w="8998" w:type="dxa"/>
            <w:gridSpan w:val="14"/>
            <w:shd w:val="clear" w:color="auto" w:fill="BFBFBF"/>
            <w:vAlign w:val="center"/>
          </w:tcPr>
          <w:p w14:paraId="15E94E29" w14:textId="50767854" w:rsidR="003804EA" w:rsidRDefault="006C4999" w:rsidP="003316C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suscrito Certifica que al momento de la elaboración del presente estudio de la necesidad se agotó todo el proceso de planeación, por lo que es viable técnica, financiera y jurídicamente adelantar el respectivo tramite de contratación para satisfacer la necesidad descrita. </w:t>
            </w:r>
            <w:r w:rsidR="004651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igual manera certifica que este proceso está incluido en el Plan Anual de Adquisiciones de la Entidad.</w:t>
            </w:r>
          </w:p>
        </w:tc>
      </w:tr>
      <w:tr w:rsidR="003804EA" w14:paraId="25F40F5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2E17782" w14:textId="00393B51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 director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que </w:t>
            </w:r>
            <w:r w:rsidR="006C49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Revisó y Aprobó </w:t>
            </w:r>
          </w:p>
        </w:tc>
        <w:tc>
          <w:tcPr>
            <w:tcW w:w="6967" w:type="dxa"/>
            <w:gridSpan w:val="12"/>
            <w:vMerge w:val="restart"/>
          </w:tcPr>
          <w:p w14:paraId="4A44A231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CEC3CC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B2A1BF" w14:textId="78D295EE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0386227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FCD59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49A038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C568A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tcBorders>
              <w:right w:val="single" w:sz="4" w:space="0" w:color="000000"/>
            </w:tcBorders>
          </w:tcPr>
          <w:p w14:paraId="4BE41F11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BD1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B2D7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C0FB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39F0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85DDA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B3D01C1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7C4BF30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6967" w:type="dxa"/>
            <w:gridSpan w:val="12"/>
            <w:tcBorders>
              <w:top w:val="single" w:sz="4" w:space="0" w:color="000000"/>
            </w:tcBorders>
          </w:tcPr>
          <w:p w14:paraId="08B74E2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5CB249D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6E794B0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 quien </w:t>
            </w:r>
          </w:p>
          <w:p w14:paraId="3E40974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Proyectó: </w:t>
            </w:r>
          </w:p>
        </w:tc>
        <w:tc>
          <w:tcPr>
            <w:tcW w:w="6967" w:type="dxa"/>
            <w:gridSpan w:val="12"/>
          </w:tcPr>
          <w:p w14:paraId="4EF82DC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5AFD53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936CD8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00DA80" w14:textId="67517F74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5FB7C7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2D4852C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6967" w:type="dxa"/>
            <w:gridSpan w:val="12"/>
          </w:tcPr>
          <w:p w14:paraId="4A9CA1E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C69DD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4BE3F7B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67" w:type="dxa"/>
            <w:gridSpan w:val="12"/>
          </w:tcPr>
          <w:p w14:paraId="03A310C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D7BA15" w14:textId="77777777" w:rsidR="003804EA" w:rsidRDefault="0038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3358"/>
        <w:gridCol w:w="2158"/>
      </w:tblGrid>
      <w:tr w:rsidR="00AF3215" w14:paraId="23AF6891" w14:textId="77777777" w:rsidTr="00AF3215">
        <w:tc>
          <w:tcPr>
            <w:tcW w:w="1876" w:type="pct"/>
          </w:tcPr>
          <w:p w14:paraId="2B0AB7D5" w14:textId="0367925B" w:rsidR="00AF3215" w:rsidRDefault="00872735" w:rsidP="0087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</w:t>
            </w:r>
          </w:p>
        </w:tc>
        <w:tc>
          <w:tcPr>
            <w:tcW w:w="1902" w:type="pct"/>
          </w:tcPr>
          <w:p w14:paraId="553B3820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22" w:type="pct"/>
          </w:tcPr>
          <w:p w14:paraId="7BD6A4A6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B°</w:t>
            </w:r>
            <w:proofErr w:type="spellEnd"/>
          </w:p>
          <w:p w14:paraId="747766CB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3215" w14:paraId="393F8572" w14:textId="77777777" w:rsidTr="00AF3215">
        <w:tc>
          <w:tcPr>
            <w:tcW w:w="1876" w:type="pct"/>
          </w:tcPr>
          <w:p w14:paraId="77E2800C" w14:textId="5B8DC628" w:rsidR="00AF3215" w:rsidRDefault="00AF3215" w:rsidP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 Jurídicamente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Secretario General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2" w:type="pct"/>
          </w:tcPr>
          <w:p w14:paraId="610A642F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573555" w14:textId="61498765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33149FB4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EF4413" w14:textId="3B58B410" w:rsidR="003804EA" w:rsidRDefault="003804EA" w:rsidP="00971858">
      <w:pPr>
        <w:pStyle w:val="Sinespaciado"/>
      </w:pPr>
    </w:p>
    <w:tbl>
      <w:tblPr>
        <w:tblStyle w:val="a"/>
        <w:tblW w:w="89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AF3215" w14:paraId="0BE705EC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  <w:shd w:val="clear" w:color="auto" w:fill="BFBFBF"/>
          </w:tcPr>
          <w:p w14:paraId="4C023639" w14:textId="77777777" w:rsidR="00AF3215" w:rsidRDefault="00AF3215" w:rsidP="007779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Anexos: </w:t>
            </w:r>
          </w:p>
        </w:tc>
      </w:tr>
      <w:tr w:rsidR="00AF3215" w14:paraId="3FEB85E0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38DAE0B6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Estudio de Mercado (si Aplica de lo contrario retirar)</w:t>
            </w:r>
          </w:p>
        </w:tc>
      </w:tr>
      <w:tr w:rsidR="00AF3215" w14:paraId="2BB9929A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97BC175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Diseños 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Planos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 Aplica de lo contrario retirar)</w:t>
            </w:r>
          </w:p>
        </w:tc>
      </w:tr>
      <w:tr w:rsidR="00AF3215" w14:paraId="0CD5CED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939E368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Presupuesto (si Aplica de lo contrario retirar)</w:t>
            </w:r>
          </w:p>
        </w:tc>
      </w:tr>
      <w:tr w:rsidR="00AF3215" w14:paraId="7379E35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16DFC6F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Certificaciones: </w:t>
            </w:r>
          </w:p>
        </w:tc>
      </w:tr>
      <w:tr w:rsidR="00AF3215" w14:paraId="00F4EB27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2614A46F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Licencias,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permisos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 Aplica de lo contrario retirar)</w:t>
            </w:r>
          </w:p>
        </w:tc>
      </w:tr>
      <w:tr w:rsidR="00AF3215" w14:paraId="18A2E9DE" w14:textId="77777777" w:rsidTr="00971858">
        <w:trPr>
          <w:trHeight w:val="244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EEDECD1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 (si Aplica de lo contrario retirar)</w:t>
            </w:r>
          </w:p>
        </w:tc>
      </w:tr>
    </w:tbl>
    <w:p w14:paraId="550096B0" w14:textId="77777777" w:rsidR="00AF3215" w:rsidRDefault="00AF3215" w:rsidP="00180762">
      <w:pPr>
        <w:jc w:val="both"/>
      </w:pPr>
    </w:p>
    <w:sectPr w:rsidR="00AF3215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4510" w14:textId="77777777" w:rsidR="00E93859" w:rsidRDefault="00E93859">
      <w:pPr>
        <w:spacing w:after="0" w:line="240" w:lineRule="auto"/>
      </w:pPr>
      <w:r>
        <w:separator/>
      </w:r>
    </w:p>
  </w:endnote>
  <w:endnote w:type="continuationSeparator" w:id="0">
    <w:p w14:paraId="766FC623" w14:textId="77777777" w:rsidR="00E93859" w:rsidRDefault="00E9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CFA4" w14:textId="039F5EF6" w:rsidR="003804EA" w:rsidRDefault="006C49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CD40AD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CD40AD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</w:p>
  <w:p w14:paraId="6A8E93A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F2E5" w14:textId="77777777" w:rsidR="00E93859" w:rsidRDefault="00E93859">
      <w:pPr>
        <w:spacing w:after="0" w:line="240" w:lineRule="auto"/>
      </w:pPr>
      <w:r>
        <w:separator/>
      </w:r>
    </w:p>
  </w:footnote>
  <w:footnote w:type="continuationSeparator" w:id="0">
    <w:p w14:paraId="19E75A21" w14:textId="77777777" w:rsidR="00E93859" w:rsidRDefault="00E9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518C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1"/>
      <w:gridCol w:w="3921"/>
      <w:gridCol w:w="2276"/>
    </w:tblGrid>
    <w:tr w:rsidR="003804EA" w14:paraId="2829B8FD" w14:textId="77777777">
      <w:trPr>
        <w:trHeight w:val="276"/>
        <w:jc w:val="center"/>
      </w:trPr>
      <w:tc>
        <w:tcPr>
          <w:tcW w:w="2651" w:type="dxa"/>
          <w:vMerge w:val="restart"/>
          <w:vAlign w:val="center"/>
        </w:tcPr>
        <w:p w14:paraId="59B73CAD" w14:textId="77777777" w:rsidR="003804EA" w:rsidRDefault="00D9484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114300" distB="114300" distL="114300" distR="114300" wp14:anchorId="58FF5E07" wp14:editId="57C708C9">
                <wp:extent cx="1533525" cy="3937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14:paraId="659FAA5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395792BE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6FA55E82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76" w:type="dxa"/>
          <w:vAlign w:val="center"/>
        </w:tcPr>
        <w:p w14:paraId="3627991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180762" w14:paraId="5101DAD8" w14:textId="77777777">
      <w:trPr>
        <w:trHeight w:val="463"/>
        <w:jc w:val="center"/>
      </w:trPr>
      <w:tc>
        <w:tcPr>
          <w:tcW w:w="2651" w:type="dxa"/>
          <w:vMerge/>
          <w:vAlign w:val="center"/>
        </w:tcPr>
        <w:p w14:paraId="63AA9860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22A48C3E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DA4F98C" w14:textId="77777777" w:rsidR="00180762" w:rsidRDefault="00180762" w:rsidP="00606A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D062D39" w14:textId="3A0D8D28" w:rsidR="00180762" w:rsidRDefault="007703BD" w:rsidP="00CD40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CD40AD">
            <w:rPr>
              <w:rFonts w:ascii="Arial" w:eastAsia="Arial" w:hAnsi="Arial" w:cs="Arial"/>
              <w:color w:val="000000"/>
            </w:rPr>
            <w:t>8</w:t>
          </w:r>
        </w:p>
      </w:tc>
    </w:tr>
    <w:tr w:rsidR="00180762" w14:paraId="2D2C5346" w14:textId="77777777">
      <w:trPr>
        <w:trHeight w:val="317"/>
        <w:jc w:val="center"/>
      </w:trPr>
      <w:tc>
        <w:tcPr>
          <w:tcW w:w="2651" w:type="dxa"/>
          <w:vMerge/>
          <w:vAlign w:val="center"/>
        </w:tcPr>
        <w:p w14:paraId="4F3562F7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4E22770B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B3DCE9E" w14:textId="6BFD363E" w:rsidR="00180762" w:rsidRDefault="00180762" w:rsidP="00AF32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</w:t>
          </w:r>
          <w:r w:rsidR="00AF3215">
            <w:rPr>
              <w:rFonts w:ascii="Arial" w:eastAsia="Arial" w:hAnsi="Arial" w:cs="Arial"/>
              <w:b/>
              <w:color w:val="000000"/>
            </w:rPr>
            <w:t>2</w:t>
          </w:r>
        </w:p>
      </w:tc>
    </w:tr>
    <w:tr w:rsidR="003804EA" w14:paraId="67A0146C" w14:textId="77777777">
      <w:trPr>
        <w:trHeight w:val="319"/>
        <w:jc w:val="center"/>
      </w:trPr>
      <w:tc>
        <w:tcPr>
          <w:tcW w:w="2651" w:type="dxa"/>
          <w:vMerge/>
          <w:vAlign w:val="center"/>
        </w:tcPr>
        <w:p w14:paraId="1883700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056DC750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5F840AD2" w14:textId="26585403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D40A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D40A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33C4FE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2E79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3804EA" w14:paraId="1E0098FF" w14:textId="77777777">
      <w:trPr>
        <w:trHeight w:val="276"/>
        <w:jc w:val="center"/>
      </w:trPr>
      <w:tc>
        <w:tcPr>
          <w:tcW w:w="2558" w:type="dxa"/>
          <w:vMerge w:val="restart"/>
          <w:vAlign w:val="center"/>
        </w:tcPr>
        <w:p w14:paraId="63CDB34B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114300" distB="114300" distL="114300" distR="114300" wp14:anchorId="09A8E37C" wp14:editId="2F2BC512">
                <wp:extent cx="1533525" cy="3937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65642E31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4F4D07DC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93358A3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21DC5DA0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3804EA" w14:paraId="00EBAF82" w14:textId="77777777">
      <w:trPr>
        <w:trHeight w:val="463"/>
        <w:jc w:val="center"/>
      </w:trPr>
      <w:tc>
        <w:tcPr>
          <w:tcW w:w="2558" w:type="dxa"/>
          <w:vMerge/>
          <w:vAlign w:val="center"/>
        </w:tcPr>
        <w:p w14:paraId="17FA284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E7399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B99A9AE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10F3EDE" w14:textId="0293C428" w:rsidR="003804EA" w:rsidRDefault="006C4999" w:rsidP="00CD40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11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CD40AD">
            <w:rPr>
              <w:rFonts w:ascii="Arial" w:eastAsia="Arial" w:hAnsi="Arial" w:cs="Arial"/>
              <w:color w:val="000000"/>
            </w:rPr>
            <w:t>8</w:t>
          </w:r>
        </w:p>
      </w:tc>
    </w:tr>
    <w:tr w:rsidR="003804EA" w14:paraId="061A3B14" w14:textId="77777777">
      <w:trPr>
        <w:trHeight w:val="317"/>
        <w:jc w:val="center"/>
      </w:trPr>
      <w:tc>
        <w:tcPr>
          <w:tcW w:w="2558" w:type="dxa"/>
          <w:vMerge/>
          <w:vAlign w:val="center"/>
        </w:tcPr>
        <w:p w14:paraId="6CB8AE1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3FAC9F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7223363" w14:textId="237B0B0D" w:rsidR="003804EA" w:rsidRDefault="00180762" w:rsidP="00AF32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</w:t>
          </w:r>
          <w:r w:rsidR="00AF3215">
            <w:rPr>
              <w:rFonts w:ascii="Arial" w:eastAsia="Arial" w:hAnsi="Arial" w:cs="Arial"/>
              <w:b/>
              <w:color w:val="000000"/>
            </w:rPr>
            <w:t>2</w:t>
          </w:r>
        </w:p>
      </w:tc>
    </w:tr>
    <w:tr w:rsidR="003804EA" w14:paraId="3257E2FD" w14:textId="77777777">
      <w:trPr>
        <w:trHeight w:val="319"/>
        <w:jc w:val="center"/>
      </w:trPr>
      <w:tc>
        <w:tcPr>
          <w:tcW w:w="2558" w:type="dxa"/>
          <w:vMerge/>
          <w:vAlign w:val="center"/>
        </w:tcPr>
        <w:p w14:paraId="3759272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3F3E6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7F49192D" w14:textId="41355DA0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D40A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D40A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0ABBF53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EA"/>
    <w:rsid w:val="000061BA"/>
    <w:rsid w:val="00020E33"/>
    <w:rsid w:val="0004031F"/>
    <w:rsid w:val="000A7AB3"/>
    <w:rsid w:val="001301B9"/>
    <w:rsid w:val="00180762"/>
    <w:rsid w:val="003316CE"/>
    <w:rsid w:val="003804EA"/>
    <w:rsid w:val="00390DC9"/>
    <w:rsid w:val="004314A7"/>
    <w:rsid w:val="00465199"/>
    <w:rsid w:val="0050224B"/>
    <w:rsid w:val="0059294A"/>
    <w:rsid w:val="006C4999"/>
    <w:rsid w:val="007703BD"/>
    <w:rsid w:val="007F3DCE"/>
    <w:rsid w:val="00872735"/>
    <w:rsid w:val="00971858"/>
    <w:rsid w:val="00AF3215"/>
    <w:rsid w:val="00CD40AD"/>
    <w:rsid w:val="00D94846"/>
    <w:rsid w:val="00E0134A"/>
    <w:rsid w:val="00E93859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047CBA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46"/>
  </w:style>
  <w:style w:type="paragraph" w:styleId="Piedepgina">
    <w:name w:val="footer"/>
    <w:basedOn w:val="Normal"/>
    <w:link w:val="Piedepgina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46"/>
  </w:style>
  <w:style w:type="paragraph" w:styleId="Prrafodelista">
    <w:name w:val="List Paragraph"/>
    <w:basedOn w:val="Normal"/>
    <w:link w:val="PrrafodelistaCar"/>
    <w:uiPriority w:val="34"/>
    <w:qFormat/>
    <w:rsid w:val="0004031F"/>
    <w:pPr>
      <w:ind w:left="720"/>
      <w:contextualSpacing/>
    </w:pPr>
    <w:rPr>
      <w:rFonts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4031F"/>
    <w:rPr>
      <w:rFonts w:cs="Times New Roman"/>
      <w:lang w:eastAsia="en-US"/>
    </w:rPr>
  </w:style>
  <w:style w:type="character" w:styleId="Hipervnculo">
    <w:name w:val="Hyperlink"/>
    <w:uiPriority w:val="99"/>
    <w:unhideWhenUsed/>
    <w:rsid w:val="0004031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03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1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mbiacompra.gov.co/clasificador-de-bienes-y-servici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Benavides</dc:creator>
  <cp:lastModifiedBy>Paula Benavides</cp:lastModifiedBy>
  <cp:revision>2</cp:revision>
  <cp:lastPrinted>2022-11-26T13:04:00Z</cp:lastPrinted>
  <dcterms:created xsi:type="dcterms:W3CDTF">2022-11-28T21:50:00Z</dcterms:created>
  <dcterms:modified xsi:type="dcterms:W3CDTF">2022-11-28T21:50:00Z</dcterms:modified>
</cp:coreProperties>
</file>